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9DC13FE" w14:paraId="7439F496" wp14:textId="6749C87E">
      <w:pPr>
        <w:rPr>
          <w:rFonts w:ascii="Arial" w:hAnsi="Arial" w:eastAsia="Arial" w:cs="Arial"/>
          <w:b w:val="1"/>
          <w:bCs w:val="1"/>
          <w:color w:val="385623" w:themeColor="accent6" w:themeTint="FF" w:themeShade="80"/>
          <w:sz w:val="36"/>
          <w:szCs w:val="36"/>
        </w:rPr>
      </w:pPr>
      <w:bookmarkStart w:name="_GoBack" w:id="0"/>
      <w:bookmarkEnd w:id="0"/>
      <w:r w:rsidRPr="29DC13FE" w:rsidR="1DF2D3F6">
        <w:rPr>
          <w:rFonts w:ascii="Arial" w:hAnsi="Arial" w:eastAsia="Arial" w:cs="Arial"/>
          <w:b w:val="1"/>
          <w:bCs w:val="1"/>
          <w:color w:val="385623" w:themeColor="accent6" w:themeTint="FF" w:themeShade="80"/>
          <w:sz w:val="36"/>
          <w:szCs w:val="36"/>
        </w:rPr>
        <w:t>HARVESTING</w:t>
      </w:r>
    </w:p>
    <w:p xmlns:wp14="http://schemas.microsoft.com/office/word/2010/wordml" w:rsidP="29DC13FE" w14:paraId="57BEE138" wp14:textId="6E840887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29DC13FE" w:rsidR="1DF2D3F6">
        <w:rPr>
          <w:rFonts w:ascii="Arial" w:hAnsi="Arial" w:eastAsia="Arial" w:cs="Arial"/>
          <w:b w:val="1"/>
          <w:bCs w:val="1"/>
          <w:sz w:val="24"/>
          <w:szCs w:val="24"/>
        </w:rPr>
        <w:t>Useful tips for collecting seed for the Newcastle Seed Library.</w:t>
      </w:r>
    </w:p>
    <w:p xmlns:wp14="http://schemas.microsoft.com/office/word/2010/wordml" w:rsidP="29DC13FE" w14:paraId="74F95154" wp14:textId="01C886FD">
      <w:pPr>
        <w:pStyle w:val="Normal"/>
        <w:rPr>
          <w:rFonts w:ascii="Arial" w:hAnsi="Arial" w:eastAsia="Arial" w:cs="Arial"/>
        </w:rPr>
      </w:pPr>
      <w:r w:rsidRPr="29DC13FE" w:rsidR="1DF2D3F6">
        <w:rPr>
          <w:rFonts w:ascii="Arial" w:hAnsi="Arial" w:eastAsia="Arial" w:cs="Arial"/>
        </w:rPr>
        <w:t xml:space="preserve">Let’s say you are growing your own vegetables, fruit or herbs at home, and you want to contribute to the Seed Library. Fantastic! There are a few things to consider </w:t>
      </w:r>
      <w:proofErr w:type="gramStart"/>
      <w:r w:rsidRPr="29DC13FE" w:rsidR="1DF2D3F6">
        <w:rPr>
          <w:rFonts w:ascii="Arial" w:hAnsi="Arial" w:eastAsia="Arial" w:cs="Arial"/>
        </w:rPr>
        <w:t>to help</w:t>
      </w:r>
      <w:proofErr w:type="gramEnd"/>
      <w:r w:rsidRPr="29DC13FE" w:rsidR="1DF2D3F6">
        <w:rPr>
          <w:rFonts w:ascii="Arial" w:hAnsi="Arial" w:eastAsia="Arial" w:cs="Arial"/>
        </w:rPr>
        <w:t xml:space="preserve"> the Newcastle Seed Library, and your garden, grow.</w:t>
      </w:r>
    </w:p>
    <w:p xmlns:wp14="http://schemas.microsoft.com/office/word/2010/wordml" w:rsidP="29DC13FE" w14:paraId="696FBAAC" wp14:textId="70797120">
      <w:pPr>
        <w:pStyle w:val="Normal"/>
        <w:rPr>
          <w:rFonts w:ascii="Arial" w:hAnsi="Arial" w:eastAsia="Arial" w:cs="Arial"/>
          <w:b w:val="1"/>
          <w:bCs w:val="1"/>
        </w:rPr>
      </w:pPr>
      <w:r w:rsidRPr="29DC13FE" w:rsidR="1DF2D3F6">
        <w:rPr>
          <w:rFonts w:ascii="Arial" w:hAnsi="Arial" w:eastAsia="Arial" w:cs="Arial"/>
          <w:b w:val="1"/>
          <w:bCs w:val="1"/>
        </w:rPr>
        <w:t>The first thing to ask is “Where did the plant come from?”</w:t>
      </w:r>
    </w:p>
    <w:p xmlns:wp14="http://schemas.microsoft.com/office/word/2010/wordml" w:rsidP="29DC13FE" w14:paraId="3CD6FB11" wp14:textId="6149E297">
      <w:pPr>
        <w:pStyle w:val="Normal"/>
        <w:rPr>
          <w:rFonts w:ascii="Arial" w:hAnsi="Arial" w:eastAsia="Arial" w:cs="Arial"/>
        </w:rPr>
      </w:pPr>
      <w:r w:rsidRPr="29DC13FE" w:rsidR="1DF2D3F6">
        <w:rPr>
          <w:rFonts w:ascii="Arial" w:hAnsi="Arial" w:eastAsia="Arial" w:cs="Arial"/>
        </w:rPr>
        <w:t>You’ll need to harvest seed from plants that are open pollinated varieties information sheet. That</w:t>
      </w:r>
      <w:r w:rsidRPr="29DC13FE" w:rsidR="008514D3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 xml:space="preserve">means you’ll either need to have grown the plant from heirloom or other open pollinated </w:t>
      </w:r>
      <w:proofErr w:type="gramStart"/>
      <w:r w:rsidRPr="29DC13FE" w:rsidR="1DF2D3F6">
        <w:rPr>
          <w:rFonts w:ascii="Arial" w:hAnsi="Arial" w:eastAsia="Arial" w:cs="Arial"/>
        </w:rPr>
        <w:t>seed, or</w:t>
      </w:r>
      <w:proofErr w:type="gramEnd"/>
      <w:r w:rsidRPr="29DC13FE" w:rsidR="2458F4B3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planted a seedling of such a variety. Even if you are growing tomatoes in the garden, if it is a</w:t>
      </w:r>
      <w:r w:rsidRPr="29DC13FE" w:rsidR="3E1D5A97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hybrid variety, the seed from your plant may not grow into anything like the variety in your garden</w:t>
      </w:r>
      <w:r w:rsidRPr="29DC13FE" w:rsidR="07E35A48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for the next borrower. When sourcing plants for your garden, look for varieties marked as OP,</w:t>
      </w:r>
      <w:r w:rsidRPr="29DC13FE" w:rsidR="789E89B2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heritage or heirloom and not labelled hybrid of f1.</w:t>
      </w:r>
    </w:p>
    <w:p xmlns:wp14="http://schemas.microsoft.com/office/word/2010/wordml" w:rsidP="29DC13FE" w14:paraId="2BB58598" wp14:textId="73B61A16">
      <w:pPr>
        <w:pStyle w:val="Normal"/>
        <w:rPr>
          <w:rFonts w:ascii="Arial" w:hAnsi="Arial" w:eastAsia="Arial" w:cs="Arial"/>
          <w:i w:val="1"/>
          <w:iCs w:val="1"/>
        </w:rPr>
      </w:pPr>
      <w:r w:rsidRPr="29DC13FE" w:rsidR="1DF2D3F6">
        <w:rPr>
          <w:rFonts w:ascii="Arial" w:hAnsi="Arial" w:eastAsia="Arial" w:cs="Arial"/>
          <w:i w:val="1"/>
          <w:iCs w:val="1"/>
        </w:rPr>
        <w:t>It</w:t>
      </w:r>
      <w:r w:rsidRPr="29DC13FE" w:rsidR="3DF5D747">
        <w:rPr>
          <w:rFonts w:ascii="Arial" w:hAnsi="Arial" w:eastAsia="Arial" w:cs="Arial"/>
          <w:i w:val="1"/>
          <w:iCs w:val="1"/>
        </w:rPr>
        <w:t xml:space="preserve"> </w:t>
      </w:r>
      <w:r w:rsidRPr="29DC13FE" w:rsidR="1DF2D3F6">
        <w:rPr>
          <w:rFonts w:ascii="Arial" w:hAnsi="Arial" w:eastAsia="Arial" w:cs="Arial"/>
          <w:i w:val="1"/>
          <w:iCs w:val="1"/>
        </w:rPr>
        <w:t>can also be helpful to learn about the difference between species and varieties, to understand</w:t>
      </w:r>
      <w:r w:rsidRPr="29DC13FE" w:rsidR="081190CE">
        <w:rPr>
          <w:rFonts w:ascii="Arial" w:hAnsi="Arial" w:eastAsia="Arial" w:cs="Arial"/>
          <w:i w:val="1"/>
          <w:iCs w:val="1"/>
        </w:rPr>
        <w:t xml:space="preserve"> </w:t>
      </w:r>
      <w:r w:rsidRPr="29DC13FE" w:rsidR="1DF2D3F6">
        <w:rPr>
          <w:rFonts w:ascii="Arial" w:hAnsi="Arial" w:eastAsia="Arial" w:cs="Arial"/>
          <w:i w:val="1"/>
          <w:iCs w:val="1"/>
        </w:rPr>
        <w:t xml:space="preserve">how cross pollination </w:t>
      </w:r>
      <w:r w:rsidRPr="29DC13FE" w:rsidR="1DF2D3F6">
        <w:rPr>
          <w:rFonts w:ascii="Arial" w:hAnsi="Arial" w:eastAsia="Arial" w:cs="Arial"/>
          <w:i w:val="1"/>
          <w:iCs w:val="1"/>
        </w:rPr>
        <w:t>hybrids</w:t>
      </w:r>
      <w:r w:rsidRPr="29DC13FE" w:rsidR="1DF2D3F6">
        <w:rPr>
          <w:rFonts w:ascii="Arial" w:hAnsi="Arial" w:eastAsia="Arial" w:cs="Arial"/>
          <w:i w:val="1"/>
          <w:iCs w:val="1"/>
        </w:rPr>
        <w:t xml:space="preserve"> occur and better understand what is growing in your garden.</w:t>
      </w:r>
    </w:p>
    <w:p xmlns:wp14="http://schemas.microsoft.com/office/word/2010/wordml" w:rsidP="29DC13FE" w14:paraId="1A99AC87" wp14:textId="11C7C846">
      <w:pPr>
        <w:pStyle w:val="Normal"/>
        <w:rPr>
          <w:rFonts w:ascii="Arial" w:hAnsi="Arial" w:eastAsia="Arial" w:cs="Arial"/>
          <w:b w:val="1"/>
          <w:bCs w:val="1"/>
        </w:rPr>
      </w:pPr>
      <w:r w:rsidRPr="29DC13FE" w:rsidR="1DF2D3F6">
        <w:rPr>
          <w:rFonts w:ascii="Arial" w:hAnsi="Arial" w:eastAsia="Arial" w:cs="Arial"/>
          <w:b w:val="1"/>
          <w:bCs w:val="1"/>
        </w:rPr>
        <w:t>The</w:t>
      </w:r>
      <w:r w:rsidRPr="29DC13FE" w:rsidR="4BE4B689">
        <w:rPr>
          <w:rFonts w:ascii="Arial" w:hAnsi="Arial" w:eastAsia="Arial" w:cs="Arial"/>
          <w:b w:val="1"/>
          <w:bCs w:val="1"/>
        </w:rPr>
        <w:t xml:space="preserve"> </w:t>
      </w:r>
      <w:r w:rsidRPr="29DC13FE" w:rsidR="1DF2D3F6">
        <w:rPr>
          <w:rFonts w:ascii="Arial" w:hAnsi="Arial" w:eastAsia="Arial" w:cs="Arial"/>
          <w:b w:val="1"/>
          <w:bCs w:val="1"/>
        </w:rPr>
        <w:t>next thing to consider is “How do I harvest the seed?”</w:t>
      </w:r>
    </w:p>
    <w:p xmlns:wp14="http://schemas.microsoft.com/office/word/2010/wordml" w:rsidP="29DC13FE" w14:paraId="3274FB12" wp14:textId="76888349">
      <w:pPr>
        <w:pStyle w:val="Normal"/>
        <w:rPr>
          <w:rFonts w:ascii="Arial" w:hAnsi="Arial" w:eastAsia="Arial" w:cs="Arial"/>
        </w:rPr>
      </w:pPr>
      <w:r w:rsidRPr="29DC13FE" w:rsidR="1DF2D3F6">
        <w:rPr>
          <w:rFonts w:ascii="Arial" w:hAnsi="Arial" w:eastAsia="Arial" w:cs="Arial"/>
        </w:rPr>
        <w:t>To</w:t>
      </w:r>
      <w:r w:rsidRPr="29DC13FE" w:rsidR="59F6B75C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 xml:space="preserve">do this, you’ll need to be able to </w:t>
      </w:r>
      <w:proofErr w:type="spellStart"/>
      <w:r w:rsidRPr="29DC13FE" w:rsidR="1DF2D3F6">
        <w:rPr>
          <w:rFonts w:ascii="Arial" w:hAnsi="Arial" w:eastAsia="Arial" w:cs="Arial"/>
        </w:rPr>
        <w:t>recognise</w:t>
      </w:r>
      <w:proofErr w:type="spellEnd"/>
      <w:r w:rsidRPr="29DC13FE" w:rsidR="1DF2D3F6">
        <w:rPr>
          <w:rFonts w:ascii="Arial" w:hAnsi="Arial" w:eastAsia="Arial" w:cs="Arial"/>
        </w:rPr>
        <w:t xml:space="preserve"> when the seeds of a plant have matured. This differs</w:t>
      </w:r>
      <w:r w:rsidRPr="29DC13FE" w:rsidR="58BBE853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by species. For example, cucumber is often eaten whilst the seeds are immature, so just taking the</w:t>
      </w:r>
      <w:r w:rsidRPr="29DC13FE" w:rsidR="628B0C43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seeds out of a cucumber you picked to eat won’t necessarily work. Lettuce, on the other hand, will</w:t>
      </w:r>
      <w:r w:rsidRPr="29DC13FE" w:rsidR="20C77689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 xml:space="preserve">show you when </w:t>
      </w:r>
      <w:proofErr w:type="gramStart"/>
      <w:r w:rsidRPr="29DC13FE" w:rsidR="1DF2D3F6">
        <w:rPr>
          <w:rFonts w:ascii="Arial" w:hAnsi="Arial" w:eastAsia="Arial" w:cs="Arial"/>
        </w:rPr>
        <w:t>it’s</w:t>
      </w:r>
      <w:proofErr w:type="gramEnd"/>
      <w:r w:rsidRPr="29DC13FE" w:rsidR="1DF2D3F6">
        <w:rPr>
          <w:rFonts w:ascii="Arial" w:hAnsi="Arial" w:eastAsia="Arial" w:cs="Arial"/>
        </w:rPr>
        <w:t xml:space="preserve"> seeds are dry and hard. Knowing when to harvest seed will involve reading up</w:t>
      </w:r>
      <w:r w:rsidRPr="29DC13FE" w:rsidR="09877EE2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on what you are growing and leaving some fruits to fully mature in the garden.</w:t>
      </w:r>
    </w:p>
    <w:p xmlns:wp14="http://schemas.microsoft.com/office/word/2010/wordml" w:rsidP="29DC13FE" w14:paraId="59E405E0" wp14:textId="70B5793A">
      <w:pPr>
        <w:pStyle w:val="Normal"/>
        <w:rPr>
          <w:rFonts w:ascii="Arial" w:hAnsi="Arial" w:eastAsia="Arial" w:cs="Arial"/>
          <w:i w:val="1"/>
          <w:iCs w:val="1"/>
        </w:rPr>
      </w:pPr>
      <w:r w:rsidRPr="29DC13FE" w:rsidR="1DF2D3F6">
        <w:rPr>
          <w:rFonts w:ascii="Arial" w:hAnsi="Arial" w:eastAsia="Arial" w:cs="Arial"/>
          <w:i w:val="1"/>
          <w:iCs w:val="1"/>
        </w:rPr>
        <w:t>The</w:t>
      </w:r>
      <w:r w:rsidRPr="29DC13FE" w:rsidR="602FD966">
        <w:rPr>
          <w:rFonts w:ascii="Arial" w:hAnsi="Arial" w:eastAsia="Arial" w:cs="Arial"/>
          <w:i w:val="1"/>
          <w:iCs w:val="1"/>
        </w:rPr>
        <w:t xml:space="preserve"> </w:t>
      </w:r>
      <w:r w:rsidRPr="29DC13FE" w:rsidR="1DF2D3F6">
        <w:rPr>
          <w:rFonts w:ascii="Arial" w:hAnsi="Arial" w:eastAsia="Arial" w:cs="Arial"/>
          <w:i w:val="1"/>
          <w:iCs w:val="1"/>
        </w:rPr>
        <w:t>easiest way to understand whether seed is ready or not, is to think about if it was growing</w:t>
      </w:r>
      <w:r w:rsidRPr="29DC13FE" w:rsidR="62198C1F">
        <w:rPr>
          <w:rFonts w:ascii="Arial" w:hAnsi="Arial" w:eastAsia="Arial" w:cs="Arial"/>
          <w:i w:val="1"/>
          <w:iCs w:val="1"/>
        </w:rPr>
        <w:t xml:space="preserve"> </w:t>
      </w:r>
      <w:r w:rsidRPr="29DC13FE" w:rsidR="1DF2D3F6">
        <w:rPr>
          <w:rFonts w:ascii="Arial" w:hAnsi="Arial" w:eastAsia="Arial" w:cs="Arial"/>
          <w:i w:val="1"/>
          <w:iCs w:val="1"/>
        </w:rPr>
        <w:t>naturally in the forest. When and how would the seeds spread?</w:t>
      </w:r>
    </w:p>
    <w:p xmlns:wp14="http://schemas.microsoft.com/office/word/2010/wordml" w:rsidP="29DC13FE" w14:paraId="2EF06084" wp14:textId="4A09FCBB">
      <w:pPr>
        <w:pStyle w:val="Normal"/>
        <w:rPr>
          <w:rFonts w:ascii="Arial" w:hAnsi="Arial" w:eastAsia="Arial" w:cs="Arial"/>
        </w:rPr>
      </w:pPr>
      <w:r w:rsidRPr="29DC13FE" w:rsidR="1DF2D3F6">
        <w:rPr>
          <w:rFonts w:ascii="Arial" w:hAnsi="Arial" w:eastAsia="Arial" w:cs="Arial"/>
        </w:rPr>
        <w:t>Once</w:t>
      </w:r>
      <w:r w:rsidRPr="29DC13FE" w:rsidR="0FCED74C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you know the seeds are ready to harvest, it can be as simple as collecting seed pods or</w:t>
      </w:r>
      <w:r w:rsidRPr="29DC13FE" w:rsidR="43E8B509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picking fruit and taking out the seeds. For some plants, this means shaking dry seeds into a paper</w:t>
      </w:r>
      <w:r w:rsidRPr="29DC13FE" w:rsidR="712BE134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 xml:space="preserve">bag, for </w:t>
      </w:r>
      <w:proofErr w:type="gramStart"/>
      <w:r w:rsidRPr="29DC13FE" w:rsidR="1DF2D3F6">
        <w:rPr>
          <w:rFonts w:ascii="Arial" w:hAnsi="Arial" w:eastAsia="Arial" w:cs="Arial"/>
        </w:rPr>
        <w:t>others</w:t>
      </w:r>
      <w:proofErr w:type="gramEnd"/>
      <w:r w:rsidRPr="29DC13FE" w:rsidR="1DF2D3F6">
        <w:rPr>
          <w:rFonts w:ascii="Arial" w:hAnsi="Arial" w:eastAsia="Arial" w:cs="Arial"/>
        </w:rPr>
        <w:t xml:space="preserve"> seeds </w:t>
      </w:r>
      <w:proofErr w:type="gramStart"/>
      <w:r w:rsidRPr="29DC13FE" w:rsidR="1DF2D3F6">
        <w:rPr>
          <w:rFonts w:ascii="Arial" w:hAnsi="Arial" w:eastAsia="Arial" w:cs="Arial"/>
        </w:rPr>
        <w:t>have to</w:t>
      </w:r>
      <w:proofErr w:type="gramEnd"/>
      <w:r w:rsidRPr="29DC13FE" w:rsidR="1DF2D3F6">
        <w:rPr>
          <w:rFonts w:ascii="Arial" w:hAnsi="Arial" w:eastAsia="Arial" w:cs="Arial"/>
        </w:rPr>
        <w:t xml:space="preserve"> be extracted from pulp and dried. Importantly, think of the Seed</w:t>
      </w:r>
      <w:r w:rsidRPr="29DC13FE" w:rsidR="63155B9B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Library as a community. With so many plants in our ‘gardens, the Seed Library is</w:t>
      </w:r>
      <w:r w:rsidRPr="29DC13FE" w:rsidR="28787D13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strengthened by the knowledge within our community, with borrowers learning and sharing what</w:t>
      </w:r>
      <w:r w:rsidRPr="29DC13FE" w:rsidR="14BC08A9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they are growing and how to harvest seed for that species.</w:t>
      </w:r>
    </w:p>
    <w:p xmlns:wp14="http://schemas.microsoft.com/office/word/2010/wordml" w:rsidP="29DC13FE" w14:paraId="2BF78D2F" wp14:textId="6E7C32E7">
      <w:pPr>
        <w:pStyle w:val="Normal"/>
        <w:rPr>
          <w:rFonts w:ascii="Arial" w:hAnsi="Arial" w:eastAsia="Arial" w:cs="Arial"/>
          <w:b w:val="1"/>
          <w:bCs w:val="1"/>
        </w:rPr>
      </w:pPr>
      <w:r w:rsidRPr="29DC13FE" w:rsidR="1DF2D3F6">
        <w:rPr>
          <w:rFonts w:ascii="Arial" w:hAnsi="Arial" w:eastAsia="Arial" w:cs="Arial"/>
          <w:b w:val="1"/>
          <w:bCs w:val="1"/>
        </w:rPr>
        <w:t>Finally,</w:t>
      </w:r>
      <w:r w:rsidRPr="29DC13FE" w:rsidR="306BF8FB">
        <w:rPr>
          <w:rFonts w:ascii="Arial" w:hAnsi="Arial" w:eastAsia="Arial" w:cs="Arial"/>
          <w:b w:val="1"/>
          <w:bCs w:val="1"/>
        </w:rPr>
        <w:t xml:space="preserve"> </w:t>
      </w:r>
      <w:r w:rsidRPr="29DC13FE" w:rsidR="1DF2D3F6">
        <w:rPr>
          <w:rFonts w:ascii="Arial" w:hAnsi="Arial" w:eastAsia="Arial" w:cs="Arial"/>
          <w:b w:val="1"/>
          <w:bCs w:val="1"/>
        </w:rPr>
        <w:t>you need to think “How will I store and share the seed?”</w:t>
      </w:r>
    </w:p>
    <w:p xmlns:wp14="http://schemas.microsoft.com/office/word/2010/wordml" w:rsidP="29DC13FE" w14:paraId="6B7E39AA" wp14:textId="69E39190">
      <w:pPr>
        <w:pStyle w:val="Normal"/>
        <w:rPr>
          <w:rFonts w:ascii="Arial" w:hAnsi="Arial" w:eastAsia="Arial" w:cs="Arial"/>
        </w:rPr>
      </w:pPr>
      <w:r w:rsidRPr="29DC13FE" w:rsidR="1DF2D3F6">
        <w:rPr>
          <w:rFonts w:ascii="Arial" w:hAnsi="Arial" w:eastAsia="Arial" w:cs="Arial"/>
        </w:rPr>
        <w:t>Seeds</w:t>
      </w:r>
      <w:r w:rsidRPr="29DC13FE" w:rsidR="4B319619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like to be stored in a cool, dry, dark place. Many seeds can often be kept in a cupboard with</w:t>
      </w:r>
      <w:r w:rsidRPr="29DC13FE" w:rsidR="1315FB08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these conditions for a couple of years, while others don’t last as long that’s fine because you’ll</w:t>
      </w:r>
      <w:r w:rsidRPr="29DC13FE" w:rsidR="124F8186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want to share them through the Seed Library anyway! Once dried, seeds can also be frozen in</w:t>
      </w:r>
      <w:r w:rsidRPr="29DC13FE" w:rsidR="529372AB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airtight containers. The important thing to remember is to label your seed! You’ll need the species</w:t>
      </w:r>
      <w:r w:rsidRPr="29DC13FE" w:rsidR="75F71DF6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or type of crop, the variety, where it was grown and when it was harvested. You could also add any</w:t>
      </w:r>
      <w:r w:rsidRPr="29DC13FE" w:rsidR="3F3F5136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other notes you would like the borrower to know about.</w:t>
      </w:r>
    </w:p>
    <w:p xmlns:wp14="http://schemas.microsoft.com/office/word/2010/wordml" w:rsidP="29DC13FE" w14:paraId="19EAEDB8" wp14:textId="4F8BF827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29DC13FE" w14:paraId="5CEA6617" wp14:textId="1076EBB5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29DC13FE" w14:paraId="3E4C7787" wp14:textId="46F1F1BE">
      <w:pPr>
        <w:pStyle w:val="Normal"/>
        <w:rPr>
          <w:rFonts w:ascii="Arial" w:hAnsi="Arial" w:eastAsia="Arial" w:cs="Arial"/>
        </w:rPr>
      </w:pPr>
    </w:p>
    <w:p xmlns:wp14="http://schemas.microsoft.com/office/word/2010/wordml" w:rsidP="29DC13FE" w14:paraId="2746CA34" wp14:textId="7FE51FD6">
      <w:pPr>
        <w:pStyle w:val="Normal"/>
        <w:rPr>
          <w:rFonts w:ascii="Arial" w:hAnsi="Arial" w:eastAsia="Arial" w:cs="Arial"/>
          <w:b w:val="1"/>
          <w:bCs w:val="1"/>
        </w:rPr>
      </w:pPr>
      <w:r w:rsidRPr="29DC13FE" w:rsidR="1DF2D3F6">
        <w:rPr>
          <w:rFonts w:ascii="Arial" w:hAnsi="Arial" w:eastAsia="Arial" w:cs="Arial"/>
          <w:b w:val="1"/>
          <w:bCs w:val="1"/>
        </w:rPr>
        <w:t>Newc</w:t>
      </w:r>
      <w:r w:rsidRPr="29DC13FE" w:rsidR="1DF2D3F6">
        <w:rPr>
          <w:rFonts w:ascii="Arial" w:hAnsi="Arial" w:eastAsia="Arial" w:cs="Arial"/>
          <w:b w:val="1"/>
          <w:bCs w:val="1"/>
        </w:rPr>
        <w:t>astle Seed Library Tips</w:t>
      </w:r>
    </w:p>
    <w:p xmlns:wp14="http://schemas.microsoft.com/office/word/2010/wordml" w:rsidP="29DC13FE" w14:paraId="08B55BDF" wp14:textId="1986B10B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29DC13FE" w:rsidR="1DF2D3F6">
        <w:rPr>
          <w:rFonts w:ascii="Arial" w:hAnsi="Arial" w:eastAsia="Arial" w:cs="Arial"/>
        </w:rPr>
        <w:t>Not all plants seed in a single season, so check if the plant is an annual, biennial or perennial</w:t>
      </w:r>
      <w:r w:rsidRPr="29DC13FE" w:rsidR="356EAD7B">
        <w:rPr>
          <w:rFonts w:ascii="Arial" w:hAnsi="Arial" w:eastAsia="Arial" w:cs="Arial"/>
        </w:rPr>
        <w:t>.</w:t>
      </w:r>
    </w:p>
    <w:p xmlns:wp14="http://schemas.microsoft.com/office/word/2010/wordml" w:rsidP="29DC13FE" w14:paraId="05E1C917" wp14:textId="5AA69E05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29DC13FE" w:rsidR="1DF2D3F6">
        <w:rPr>
          <w:rFonts w:ascii="Arial" w:hAnsi="Arial" w:eastAsia="Arial" w:cs="Arial"/>
        </w:rPr>
        <w:t>Some plants won’t set seed until after certain climate conditions, like a cold period</w:t>
      </w:r>
      <w:r w:rsidRPr="29DC13FE" w:rsidR="7B985287">
        <w:rPr>
          <w:rFonts w:ascii="Arial" w:hAnsi="Arial" w:eastAsia="Arial" w:cs="Arial"/>
        </w:rPr>
        <w:t>.</w:t>
      </w:r>
    </w:p>
    <w:p xmlns:wp14="http://schemas.microsoft.com/office/word/2010/wordml" w:rsidP="29DC13FE" w14:paraId="6B5C8F3E" wp14:textId="21B1DA28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29DC13FE" w:rsidR="1DF2D3F6">
        <w:rPr>
          <w:rFonts w:ascii="Arial" w:hAnsi="Arial" w:eastAsia="Arial" w:cs="Arial"/>
        </w:rPr>
        <w:t>You may have plants that need others around for pollination to occur, if there is not a viable</w:t>
      </w:r>
      <w:r w:rsidRPr="29DC13FE" w:rsidR="1656135C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variety nearby then your plant may not flower, fruit and set seed</w:t>
      </w:r>
      <w:r w:rsidRPr="29DC13FE" w:rsidR="7B985287">
        <w:rPr>
          <w:rFonts w:ascii="Arial" w:hAnsi="Arial" w:eastAsia="Arial" w:cs="Arial"/>
        </w:rPr>
        <w:t>.</w:t>
      </w:r>
    </w:p>
    <w:p xmlns:wp14="http://schemas.microsoft.com/office/word/2010/wordml" w:rsidP="29DC13FE" w14:paraId="44144072" wp14:textId="1B7F0015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29DC13FE" w:rsidR="1DF2D3F6">
        <w:rPr>
          <w:rFonts w:ascii="Arial" w:hAnsi="Arial" w:eastAsia="Arial" w:cs="Arial"/>
        </w:rPr>
        <w:t>Integrated planting has many wonderful benefits for your garden, but serious seed saving</w:t>
      </w:r>
      <w:r w:rsidRPr="29DC13FE" w:rsidR="3A5549E2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means keeping varieties true to type and not cross pollinating to form accidental hybrids, so</w:t>
      </w:r>
      <w:r w:rsidRPr="29DC13FE" w:rsidR="0A6EE338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plan space between your varieties in some parts of your garden where you will be more certain</w:t>
      </w:r>
      <w:r w:rsidRPr="29DC13FE" w:rsidR="30E64852">
        <w:rPr>
          <w:rFonts w:ascii="Arial" w:hAnsi="Arial" w:eastAsia="Arial" w:cs="Arial"/>
        </w:rPr>
        <w:t xml:space="preserve"> </w:t>
      </w:r>
      <w:r w:rsidRPr="29DC13FE" w:rsidR="1DF2D3F6">
        <w:rPr>
          <w:rFonts w:ascii="Arial" w:hAnsi="Arial" w:eastAsia="Arial" w:cs="Arial"/>
        </w:rPr>
        <w:t>that you can harvest true to variety seed</w:t>
      </w:r>
      <w:r w:rsidRPr="29DC13FE" w:rsidR="20DB470F">
        <w:rPr>
          <w:rFonts w:ascii="Arial" w:hAnsi="Arial" w:eastAsia="Arial" w:cs="Arial"/>
        </w:rPr>
        <w:t>.</w:t>
      </w:r>
    </w:p>
    <w:p xmlns:wp14="http://schemas.microsoft.com/office/word/2010/wordml" w:rsidP="29DC13FE" w14:paraId="2C078E63" wp14:textId="58B7332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29DC13FE" w:rsidR="1DF2D3F6">
        <w:rPr>
          <w:rFonts w:ascii="Arial" w:hAnsi="Arial" w:eastAsia="Arial" w:cs="Arial"/>
        </w:rPr>
        <w:t>Go slow, small and simple. Start with one variety in your garden to learn about and harvest</w:t>
      </w:r>
      <w:r w:rsidRPr="29DC13FE" w:rsidR="5F04445F">
        <w:rPr>
          <w:rFonts w:ascii="Arial" w:hAnsi="Arial" w:eastAsia="Arial" w:cs="Arial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5EDCC13"/>
  <w15:docId w15:val="{8fb49120-a178-4788-92ab-e0d0aae6c9f4}"/>
  <w:rsids>
    <w:rsidRoot w:val="75EDCC13"/>
    <w:rsid w:val="008514D3"/>
    <w:rsid w:val="07E35A48"/>
    <w:rsid w:val="081190CE"/>
    <w:rsid w:val="09877EE2"/>
    <w:rsid w:val="0A6EE338"/>
    <w:rsid w:val="0C066277"/>
    <w:rsid w:val="0F307061"/>
    <w:rsid w:val="0FCED74C"/>
    <w:rsid w:val="124F8186"/>
    <w:rsid w:val="1315FB08"/>
    <w:rsid w:val="14BC08A9"/>
    <w:rsid w:val="1656135C"/>
    <w:rsid w:val="18DAC8F0"/>
    <w:rsid w:val="1DA849A0"/>
    <w:rsid w:val="1DF2D3F6"/>
    <w:rsid w:val="20C77689"/>
    <w:rsid w:val="20DB470F"/>
    <w:rsid w:val="2458F4B3"/>
    <w:rsid w:val="28787D13"/>
    <w:rsid w:val="29DC13FE"/>
    <w:rsid w:val="2C73CBAD"/>
    <w:rsid w:val="306BF8FB"/>
    <w:rsid w:val="30E64852"/>
    <w:rsid w:val="356EAD7B"/>
    <w:rsid w:val="35B84478"/>
    <w:rsid w:val="3609B0E5"/>
    <w:rsid w:val="3A5549E2"/>
    <w:rsid w:val="3DF5D747"/>
    <w:rsid w:val="3E1D5A97"/>
    <w:rsid w:val="3F3F5136"/>
    <w:rsid w:val="43BB8658"/>
    <w:rsid w:val="43E8B509"/>
    <w:rsid w:val="45919B01"/>
    <w:rsid w:val="4B319619"/>
    <w:rsid w:val="4BE4B689"/>
    <w:rsid w:val="529372AB"/>
    <w:rsid w:val="5626A170"/>
    <w:rsid w:val="58BBE853"/>
    <w:rsid w:val="59F6B75C"/>
    <w:rsid w:val="5C56A2A6"/>
    <w:rsid w:val="5F04445F"/>
    <w:rsid w:val="5FAA4041"/>
    <w:rsid w:val="602FD966"/>
    <w:rsid w:val="62198C1F"/>
    <w:rsid w:val="628B0C43"/>
    <w:rsid w:val="63155B9B"/>
    <w:rsid w:val="6D06D402"/>
    <w:rsid w:val="6E667FF4"/>
    <w:rsid w:val="712BE134"/>
    <w:rsid w:val="75EDCC13"/>
    <w:rsid w:val="75F71DF6"/>
    <w:rsid w:val="771B13D6"/>
    <w:rsid w:val="789E89B2"/>
    <w:rsid w:val="7B98528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4019b6bffa0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2020-09-22T02:50:12.3286564Z</dcterms:created>
  <dcterms:modified xsi:type="dcterms:W3CDTF">2020-09-22T02:57:00.2134118Z</dcterms:modified>
  <dc:creator>Christina Robberds</dc:creator>
  <lastModifiedBy>Christina Robberds</lastModifiedBy>
</coreProperties>
</file>